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5" w:rsidRPr="007B23E5" w:rsidRDefault="00B367AF" w:rsidP="00D40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Pr="007B23E5">
        <w:rPr>
          <w:b/>
          <w:sz w:val="24"/>
          <w:szCs w:val="24"/>
        </w:rPr>
        <w:t xml:space="preserve"> СЕКЦИИ</w:t>
      </w:r>
    </w:p>
    <w:p w:rsidR="00FB0C57" w:rsidRPr="007B23E5" w:rsidRDefault="00FB0C57" w:rsidP="00D407C6">
      <w:pPr>
        <w:jc w:val="center"/>
        <w:rPr>
          <w:b/>
          <w:sz w:val="24"/>
          <w:szCs w:val="24"/>
        </w:rPr>
      </w:pPr>
      <w:r w:rsidRPr="007B23E5">
        <w:rPr>
          <w:b/>
          <w:sz w:val="24"/>
          <w:szCs w:val="24"/>
          <w:lang w:eastAsia="ru-RU"/>
        </w:rPr>
        <w:t>«АРХИТЕКТУРА ПРАВОСЛАВНОГО ХРАМА, КАК ЗНАКОВОЕ ЯВЛЕНИЕ В СОВРЕМЕННОЙ СТРУКТУРЕ ГОРОДСКИХ И СЕЛЬСКИХ ПОСЕЛЕНИЙ»</w:t>
      </w:r>
    </w:p>
    <w:p w:rsidR="0004188A" w:rsidRDefault="00FB0C57" w:rsidP="00D407C6">
      <w:pPr>
        <w:jc w:val="center"/>
        <w:rPr>
          <w:b/>
          <w:color w:val="444444"/>
          <w:kern w:val="36"/>
          <w:sz w:val="24"/>
          <w:szCs w:val="24"/>
          <w:lang w:eastAsia="ru-RU"/>
        </w:rPr>
      </w:pPr>
      <w:r w:rsidRPr="007B23E5">
        <w:rPr>
          <w:b/>
          <w:color w:val="444444"/>
          <w:kern w:val="36"/>
          <w:sz w:val="24"/>
          <w:szCs w:val="24"/>
          <w:lang w:eastAsia="ru-RU"/>
        </w:rPr>
        <w:t>XXI ДИМИТРИЕВСКИХ ОБРАЗОВАТЕЛЬНЫХ ЧТЕНИЙ</w:t>
      </w:r>
    </w:p>
    <w:p w:rsidR="00B367AF" w:rsidRPr="00F51248" w:rsidRDefault="00B367AF" w:rsidP="00D407C6">
      <w:pPr>
        <w:shd w:val="clear" w:color="auto" w:fill="FFFFFF"/>
        <w:spacing w:before="120"/>
        <w:jc w:val="both"/>
        <w:rPr>
          <w:sz w:val="24"/>
          <w:szCs w:val="24"/>
          <w:lang w:eastAsia="ru-RU"/>
        </w:rPr>
      </w:pPr>
      <w:r w:rsidRPr="00F51248">
        <w:rPr>
          <w:kern w:val="36"/>
          <w:sz w:val="24"/>
          <w:szCs w:val="24"/>
          <w:lang w:eastAsia="ru-RU"/>
        </w:rPr>
        <w:t xml:space="preserve">21 ноября 2016 года на базе Академии архитектуры и искусств совместно с </w:t>
      </w:r>
      <w:r w:rsidRPr="00F51248">
        <w:rPr>
          <w:sz w:val="24"/>
          <w:szCs w:val="24"/>
          <w:lang w:eastAsia="ru-RU"/>
        </w:rPr>
        <w:t xml:space="preserve">архитектурно-строительным отделом </w:t>
      </w:r>
      <w:proofErr w:type="spellStart"/>
      <w:r w:rsidRPr="00F51248">
        <w:rPr>
          <w:sz w:val="24"/>
          <w:szCs w:val="24"/>
          <w:lang w:eastAsia="ru-RU"/>
        </w:rPr>
        <w:t>Ростовской-на-Дону</w:t>
      </w:r>
      <w:proofErr w:type="spellEnd"/>
      <w:r w:rsidRPr="00F51248">
        <w:rPr>
          <w:sz w:val="24"/>
          <w:szCs w:val="24"/>
          <w:lang w:eastAsia="ru-RU"/>
        </w:rPr>
        <w:t xml:space="preserve"> епархии (Лазарев Александр Георгиевич, руководитель архитектурно-строительного отдела </w:t>
      </w:r>
      <w:proofErr w:type="spellStart"/>
      <w:r w:rsidRPr="00F51248">
        <w:rPr>
          <w:sz w:val="24"/>
          <w:szCs w:val="24"/>
          <w:lang w:eastAsia="ru-RU"/>
        </w:rPr>
        <w:t>Ростовской-на-Дону</w:t>
      </w:r>
      <w:proofErr w:type="spellEnd"/>
      <w:r w:rsidRPr="00F51248">
        <w:rPr>
          <w:sz w:val="24"/>
          <w:szCs w:val="24"/>
          <w:lang w:eastAsia="ru-RU"/>
        </w:rPr>
        <w:t xml:space="preserve"> епархии) прошла </w:t>
      </w:r>
      <w:r w:rsidRPr="00F51248">
        <w:rPr>
          <w:kern w:val="36"/>
          <w:sz w:val="24"/>
          <w:szCs w:val="24"/>
          <w:lang w:eastAsia="ru-RU"/>
        </w:rPr>
        <w:t xml:space="preserve">секция </w:t>
      </w:r>
      <w:r w:rsidRPr="00F51248">
        <w:rPr>
          <w:color w:val="444444"/>
          <w:kern w:val="36"/>
          <w:sz w:val="24"/>
          <w:szCs w:val="24"/>
          <w:lang w:eastAsia="ru-RU"/>
        </w:rPr>
        <w:t xml:space="preserve">XXI </w:t>
      </w:r>
      <w:proofErr w:type="spellStart"/>
      <w:r w:rsidRPr="00F51248">
        <w:rPr>
          <w:color w:val="444444"/>
          <w:kern w:val="36"/>
          <w:sz w:val="24"/>
          <w:szCs w:val="24"/>
          <w:lang w:eastAsia="ru-RU"/>
        </w:rPr>
        <w:t>Димитриевских</w:t>
      </w:r>
      <w:proofErr w:type="spellEnd"/>
      <w:r w:rsidRPr="00F51248">
        <w:rPr>
          <w:color w:val="444444"/>
          <w:kern w:val="36"/>
          <w:sz w:val="24"/>
          <w:szCs w:val="24"/>
          <w:lang w:eastAsia="ru-RU"/>
        </w:rPr>
        <w:t xml:space="preserve"> образовательных чтений </w:t>
      </w:r>
      <w:r w:rsidRPr="00F51248">
        <w:rPr>
          <w:sz w:val="24"/>
          <w:szCs w:val="24"/>
          <w:lang w:eastAsia="ru-RU"/>
        </w:rPr>
        <w:t>«Архитектура православного храма, как знаковое явление в современной структуре городских и сельских поселений».</w:t>
      </w:r>
    </w:p>
    <w:p w:rsidR="00B367AF" w:rsidRPr="00F51248" w:rsidRDefault="00B367AF" w:rsidP="00D407C6">
      <w:pPr>
        <w:shd w:val="clear" w:color="auto" w:fill="FFFFFF"/>
        <w:spacing w:before="120"/>
        <w:jc w:val="both"/>
        <w:rPr>
          <w:sz w:val="24"/>
          <w:szCs w:val="24"/>
          <w:lang w:eastAsia="ru-RU"/>
        </w:rPr>
      </w:pPr>
      <w:r w:rsidRPr="00F51248">
        <w:rPr>
          <w:sz w:val="24"/>
          <w:szCs w:val="24"/>
          <w:lang w:eastAsia="ru-RU"/>
        </w:rPr>
        <w:t>Работа секции состояла из двух взаимодополняющих тематических частей:</w:t>
      </w:r>
    </w:p>
    <w:p w:rsidR="00B367AF" w:rsidRPr="00F51248" w:rsidRDefault="00B367AF" w:rsidP="00D407C6">
      <w:pPr>
        <w:pStyle w:val="a3"/>
        <w:numPr>
          <w:ilvl w:val="0"/>
          <w:numId w:val="21"/>
        </w:numPr>
        <w:tabs>
          <w:tab w:val="left" w:pos="1418"/>
        </w:tabs>
        <w:spacing w:before="120"/>
        <w:ind w:left="851" w:firstLine="0"/>
        <w:jc w:val="both"/>
        <w:rPr>
          <w:sz w:val="24"/>
          <w:szCs w:val="24"/>
        </w:rPr>
      </w:pPr>
      <w:r w:rsidRPr="00F51248">
        <w:rPr>
          <w:sz w:val="24"/>
          <w:szCs w:val="24"/>
        </w:rPr>
        <w:t>«Объекты архитектурного наследия в современном городе»;</w:t>
      </w:r>
    </w:p>
    <w:p w:rsidR="00B367AF" w:rsidRPr="00F51248" w:rsidRDefault="00B367AF" w:rsidP="00D407C6">
      <w:pPr>
        <w:pStyle w:val="a3"/>
        <w:numPr>
          <w:ilvl w:val="0"/>
          <w:numId w:val="21"/>
        </w:numPr>
        <w:tabs>
          <w:tab w:val="left" w:pos="1418"/>
        </w:tabs>
        <w:spacing w:before="120"/>
        <w:ind w:left="851" w:firstLine="0"/>
        <w:jc w:val="both"/>
        <w:rPr>
          <w:sz w:val="24"/>
          <w:szCs w:val="24"/>
        </w:rPr>
      </w:pPr>
      <w:r w:rsidRPr="00F51248">
        <w:rPr>
          <w:sz w:val="24"/>
          <w:szCs w:val="24"/>
        </w:rPr>
        <w:t>«История храмовой архитектуры Ростова-на-Дону» (круглый стол).</w:t>
      </w:r>
    </w:p>
    <w:p w:rsidR="00B367AF" w:rsidRPr="00F51248" w:rsidRDefault="00B367AF" w:rsidP="00D407C6">
      <w:pPr>
        <w:tabs>
          <w:tab w:val="left" w:pos="567"/>
        </w:tabs>
        <w:spacing w:before="120"/>
        <w:jc w:val="both"/>
        <w:rPr>
          <w:sz w:val="24"/>
          <w:szCs w:val="24"/>
        </w:rPr>
      </w:pPr>
      <w:r w:rsidRPr="00F51248">
        <w:rPr>
          <w:sz w:val="24"/>
          <w:szCs w:val="24"/>
        </w:rPr>
        <w:t>В работе секции принимали участие преподаватели</w:t>
      </w:r>
      <w:r w:rsidR="00F51248">
        <w:rPr>
          <w:sz w:val="24"/>
          <w:szCs w:val="24"/>
        </w:rPr>
        <w:t xml:space="preserve"> (Иванова-Ильичева А.М., Алексеев С.Ю., </w:t>
      </w:r>
      <w:proofErr w:type="spellStart"/>
      <w:r w:rsidR="00F51248">
        <w:rPr>
          <w:sz w:val="24"/>
          <w:szCs w:val="24"/>
        </w:rPr>
        <w:t>Бучка</w:t>
      </w:r>
      <w:proofErr w:type="spellEnd"/>
      <w:r w:rsidR="00F51248">
        <w:rPr>
          <w:sz w:val="24"/>
          <w:szCs w:val="24"/>
        </w:rPr>
        <w:t xml:space="preserve"> А.М, </w:t>
      </w:r>
      <w:proofErr w:type="spellStart"/>
      <w:r w:rsidR="00F51248">
        <w:rPr>
          <w:sz w:val="24"/>
          <w:szCs w:val="24"/>
        </w:rPr>
        <w:t>Москаленко</w:t>
      </w:r>
      <w:proofErr w:type="spellEnd"/>
      <w:r w:rsidR="00F51248">
        <w:rPr>
          <w:sz w:val="24"/>
          <w:szCs w:val="24"/>
        </w:rPr>
        <w:t xml:space="preserve"> И.А., </w:t>
      </w:r>
      <w:proofErr w:type="spellStart"/>
      <w:r w:rsidR="00F51248">
        <w:rPr>
          <w:sz w:val="24"/>
          <w:szCs w:val="24"/>
        </w:rPr>
        <w:t>Евенко</w:t>
      </w:r>
      <w:proofErr w:type="spellEnd"/>
      <w:r w:rsidR="00F51248">
        <w:rPr>
          <w:sz w:val="24"/>
          <w:szCs w:val="24"/>
        </w:rPr>
        <w:t xml:space="preserve"> М.Г., Иваненко О.А., </w:t>
      </w:r>
      <w:proofErr w:type="spellStart"/>
      <w:r w:rsidR="00F51248">
        <w:rPr>
          <w:sz w:val="24"/>
          <w:szCs w:val="24"/>
        </w:rPr>
        <w:t>Мокина</w:t>
      </w:r>
      <w:proofErr w:type="spellEnd"/>
      <w:r w:rsidR="00F51248">
        <w:rPr>
          <w:sz w:val="24"/>
          <w:szCs w:val="24"/>
        </w:rPr>
        <w:t xml:space="preserve"> А.Ю., </w:t>
      </w:r>
      <w:proofErr w:type="spellStart"/>
      <w:r w:rsidR="00F51248">
        <w:rPr>
          <w:sz w:val="24"/>
          <w:szCs w:val="24"/>
        </w:rPr>
        <w:t>Стушняя</w:t>
      </w:r>
      <w:proofErr w:type="spellEnd"/>
      <w:r w:rsidR="00F51248">
        <w:rPr>
          <w:sz w:val="24"/>
          <w:szCs w:val="24"/>
        </w:rPr>
        <w:t xml:space="preserve"> И.А., Тимченко Д.А. и др.)</w:t>
      </w:r>
      <w:r w:rsidR="00F572A8">
        <w:rPr>
          <w:sz w:val="24"/>
          <w:szCs w:val="24"/>
        </w:rPr>
        <w:t>,</w:t>
      </w:r>
      <w:r w:rsidRPr="00F51248">
        <w:rPr>
          <w:sz w:val="24"/>
          <w:szCs w:val="24"/>
        </w:rPr>
        <w:t xml:space="preserve"> студенты 1-5 курсов направлений «Архитектура» и «</w:t>
      </w:r>
      <w:proofErr w:type="gramStart"/>
      <w:r w:rsidRPr="00F51248">
        <w:rPr>
          <w:sz w:val="24"/>
          <w:szCs w:val="24"/>
        </w:rPr>
        <w:t>Реконструкция</w:t>
      </w:r>
      <w:proofErr w:type="gramEnd"/>
      <w:r w:rsidRPr="00F51248">
        <w:rPr>
          <w:sz w:val="24"/>
          <w:szCs w:val="24"/>
        </w:rPr>
        <w:t xml:space="preserve"> и реставрация архитектурного наследия», магистранты 1 и 2 курсов (более 30 участников).</w:t>
      </w:r>
    </w:p>
    <w:p w:rsidR="00B367AF" w:rsidRPr="00F51248" w:rsidRDefault="00806BA4" w:rsidP="00D407C6">
      <w:pPr>
        <w:tabs>
          <w:tab w:val="left" w:pos="567"/>
        </w:tabs>
        <w:spacing w:before="120"/>
        <w:jc w:val="both"/>
        <w:rPr>
          <w:sz w:val="24"/>
          <w:szCs w:val="24"/>
        </w:rPr>
      </w:pPr>
      <w:r w:rsidRPr="00F51248">
        <w:rPr>
          <w:sz w:val="24"/>
          <w:szCs w:val="24"/>
        </w:rPr>
        <w:t>Вместо первоначально заявленных 9, было представлено 15 докладов.</w:t>
      </w:r>
    </w:p>
    <w:p w:rsidR="00757E90" w:rsidRPr="00F51248" w:rsidRDefault="00757E90" w:rsidP="00D407C6">
      <w:pPr>
        <w:tabs>
          <w:tab w:val="left" w:pos="567"/>
        </w:tabs>
        <w:spacing w:before="120"/>
        <w:jc w:val="both"/>
        <w:rPr>
          <w:sz w:val="24"/>
          <w:szCs w:val="24"/>
        </w:rPr>
      </w:pPr>
      <w:r w:rsidRPr="00F51248">
        <w:rPr>
          <w:sz w:val="24"/>
          <w:szCs w:val="24"/>
        </w:rPr>
        <w:t xml:space="preserve">В докладах, тематика которых охватила как проблемы сохранения исторических зданий храмов, так и различные аспекты современного </w:t>
      </w:r>
      <w:proofErr w:type="spellStart"/>
      <w:r w:rsidRPr="00F51248">
        <w:rPr>
          <w:sz w:val="24"/>
          <w:szCs w:val="24"/>
        </w:rPr>
        <w:t>храмостроения</w:t>
      </w:r>
      <w:proofErr w:type="spellEnd"/>
      <w:r w:rsidRPr="00F51248">
        <w:rPr>
          <w:sz w:val="24"/>
          <w:szCs w:val="24"/>
        </w:rPr>
        <w:t>, были</w:t>
      </w:r>
      <w:r w:rsidR="00806BA4" w:rsidRPr="00F51248">
        <w:rPr>
          <w:sz w:val="24"/>
          <w:szCs w:val="24"/>
        </w:rPr>
        <w:t xml:space="preserve"> всесторонне</w:t>
      </w:r>
      <w:r w:rsidRPr="00F51248">
        <w:rPr>
          <w:sz w:val="24"/>
          <w:szCs w:val="24"/>
        </w:rPr>
        <w:t xml:space="preserve"> освещены следующие вопросы:</w:t>
      </w:r>
    </w:p>
    <w:p w:rsidR="00757E90" w:rsidRPr="00F51248" w:rsidRDefault="00757E90" w:rsidP="00986827">
      <w:pPr>
        <w:pStyle w:val="a3"/>
        <w:numPr>
          <w:ilvl w:val="0"/>
          <w:numId w:val="23"/>
        </w:numPr>
        <w:tabs>
          <w:tab w:val="left" w:pos="567"/>
        </w:tabs>
        <w:spacing w:before="120"/>
        <w:ind w:left="851" w:firstLine="0"/>
        <w:jc w:val="both"/>
        <w:rPr>
          <w:color w:val="000000"/>
          <w:sz w:val="24"/>
          <w:szCs w:val="24"/>
          <w:lang w:eastAsia="ru-RU"/>
        </w:rPr>
      </w:pPr>
      <w:r w:rsidRPr="00F51248">
        <w:rPr>
          <w:color w:val="000000"/>
          <w:sz w:val="24"/>
          <w:szCs w:val="24"/>
          <w:lang w:eastAsia="ru-RU"/>
        </w:rPr>
        <w:t>История, тектоника и полихромия православного храма.</w:t>
      </w:r>
    </w:p>
    <w:p w:rsidR="00757E90" w:rsidRPr="00F51248" w:rsidRDefault="00757E90" w:rsidP="00986827">
      <w:pPr>
        <w:pStyle w:val="a3"/>
        <w:numPr>
          <w:ilvl w:val="0"/>
          <w:numId w:val="23"/>
        </w:numPr>
        <w:tabs>
          <w:tab w:val="left" w:pos="567"/>
        </w:tabs>
        <w:spacing w:before="120"/>
        <w:ind w:left="851" w:firstLine="0"/>
        <w:jc w:val="both"/>
        <w:rPr>
          <w:sz w:val="24"/>
          <w:szCs w:val="24"/>
        </w:rPr>
      </w:pPr>
      <w:r w:rsidRPr="00F51248">
        <w:rPr>
          <w:color w:val="000000"/>
          <w:sz w:val="24"/>
          <w:szCs w:val="24"/>
          <w:shd w:val="clear" w:color="auto" w:fill="FFFFFF"/>
        </w:rPr>
        <w:t>Архитектурный конкурс и храмовое строительство России во второй половине 19-го века</w:t>
      </w:r>
    </w:p>
    <w:p w:rsidR="00757E90" w:rsidRPr="00F51248" w:rsidRDefault="00757E90" w:rsidP="00986827">
      <w:pPr>
        <w:pStyle w:val="a3"/>
        <w:numPr>
          <w:ilvl w:val="0"/>
          <w:numId w:val="23"/>
        </w:numPr>
        <w:shd w:val="clear" w:color="auto" w:fill="FFFFFF"/>
        <w:spacing w:before="120"/>
        <w:ind w:left="851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51248">
        <w:rPr>
          <w:color w:val="000000"/>
          <w:sz w:val="24"/>
          <w:szCs w:val="24"/>
          <w:shd w:val="clear" w:color="auto" w:fill="FFFFFF"/>
        </w:rPr>
        <w:t>Архитектура православных храмов Ростова-на-Дону и Нахичевани-на-Дону, Черноморского побережья России, в странах Западной Европы</w:t>
      </w:r>
    </w:p>
    <w:p w:rsidR="00757E90" w:rsidRPr="00F51248" w:rsidRDefault="00757E90" w:rsidP="00986827">
      <w:pPr>
        <w:pStyle w:val="a3"/>
        <w:numPr>
          <w:ilvl w:val="0"/>
          <w:numId w:val="23"/>
        </w:numPr>
        <w:spacing w:before="120"/>
        <w:ind w:left="851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51248">
        <w:rPr>
          <w:color w:val="000000"/>
          <w:sz w:val="24"/>
          <w:szCs w:val="24"/>
          <w:shd w:val="clear" w:color="auto" w:fill="FFFFFF"/>
        </w:rPr>
        <w:t xml:space="preserve">История строительства и уничтожения храмов в </w:t>
      </w:r>
      <w:r w:rsidRPr="00F51248">
        <w:rPr>
          <w:sz w:val="24"/>
          <w:szCs w:val="24"/>
          <w:lang w:val="en-US"/>
        </w:rPr>
        <w:t>XIX</w:t>
      </w:r>
      <w:r w:rsidRPr="00F51248">
        <w:rPr>
          <w:sz w:val="24"/>
          <w:szCs w:val="24"/>
        </w:rPr>
        <w:t xml:space="preserve"> - ХХ вв.</w:t>
      </w:r>
      <w:r w:rsidRPr="00F5124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57E90" w:rsidRPr="00986827" w:rsidRDefault="00757E90" w:rsidP="00986827">
      <w:pPr>
        <w:pStyle w:val="a3"/>
        <w:numPr>
          <w:ilvl w:val="0"/>
          <w:numId w:val="23"/>
        </w:numPr>
        <w:spacing w:before="120"/>
        <w:ind w:left="851" w:firstLine="0"/>
        <w:jc w:val="both"/>
        <w:rPr>
          <w:sz w:val="24"/>
          <w:szCs w:val="24"/>
        </w:rPr>
      </w:pPr>
      <w:r w:rsidRPr="00F51248">
        <w:rPr>
          <w:color w:val="000000"/>
          <w:sz w:val="24"/>
          <w:szCs w:val="24"/>
          <w:shd w:val="clear" w:color="auto" w:fill="FFFFFF"/>
        </w:rPr>
        <w:t>Православная архитектура и современность. Принципы формирования</w:t>
      </w:r>
      <w:r w:rsidRPr="00F51248">
        <w:rPr>
          <w:color w:val="000000"/>
          <w:sz w:val="24"/>
          <w:szCs w:val="24"/>
        </w:rPr>
        <w:t xml:space="preserve"> </w:t>
      </w:r>
      <w:r w:rsidRPr="00F51248">
        <w:rPr>
          <w:color w:val="000000"/>
          <w:sz w:val="24"/>
          <w:szCs w:val="24"/>
          <w:shd w:val="clear" w:color="auto" w:fill="FFFFFF"/>
        </w:rPr>
        <w:t>архитектурных образов новых</w:t>
      </w:r>
      <w:r w:rsidRPr="00F51248">
        <w:rPr>
          <w:color w:val="000000"/>
          <w:sz w:val="24"/>
          <w:szCs w:val="24"/>
        </w:rPr>
        <w:t xml:space="preserve"> </w:t>
      </w:r>
      <w:r w:rsidRPr="00F51248">
        <w:rPr>
          <w:color w:val="000000"/>
          <w:sz w:val="24"/>
          <w:szCs w:val="24"/>
          <w:shd w:val="clear" w:color="auto" w:fill="FFFFFF"/>
        </w:rPr>
        <w:t>храмов.</w:t>
      </w:r>
    </w:p>
    <w:p w:rsidR="00986827" w:rsidRDefault="00986827" w:rsidP="00986827">
      <w:pPr>
        <w:pStyle w:val="a3"/>
        <w:spacing w:before="120"/>
        <w:ind w:left="0"/>
        <w:jc w:val="both"/>
        <w:rPr>
          <w:sz w:val="24"/>
          <w:szCs w:val="24"/>
        </w:rPr>
      </w:pPr>
    </w:p>
    <w:p w:rsidR="00F51248" w:rsidRPr="00F51248" w:rsidRDefault="00F51248" w:rsidP="00986827">
      <w:pPr>
        <w:pStyle w:val="a3"/>
        <w:spacing w:before="120"/>
        <w:ind w:left="0"/>
        <w:jc w:val="both"/>
        <w:rPr>
          <w:sz w:val="24"/>
          <w:szCs w:val="24"/>
        </w:rPr>
      </w:pPr>
      <w:r w:rsidRPr="00F51248">
        <w:rPr>
          <w:sz w:val="24"/>
          <w:szCs w:val="24"/>
        </w:rPr>
        <w:t xml:space="preserve">По итогам работы секции </w:t>
      </w:r>
      <w:r w:rsidRPr="00F51248">
        <w:rPr>
          <w:sz w:val="24"/>
          <w:szCs w:val="24"/>
          <w:lang w:eastAsia="ru-RU"/>
        </w:rPr>
        <w:t>«Архитектура православного храма, как знаковое явление в современной структуре городских и сельских поселений» было принято решение развивать</w:t>
      </w:r>
      <w:r w:rsidRPr="00F51248">
        <w:rPr>
          <w:sz w:val="24"/>
          <w:szCs w:val="24"/>
        </w:rPr>
        <w:t xml:space="preserve"> тематику истории и современных проблем </w:t>
      </w:r>
      <w:proofErr w:type="spellStart"/>
      <w:r w:rsidRPr="00F51248">
        <w:rPr>
          <w:sz w:val="24"/>
          <w:szCs w:val="24"/>
        </w:rPr>
        <w:t>храмостроения</w:t>
      </w:r>
      <w:proofErr w:type="spellEnd"/>
      <w:r w:rsidRPr="00F51248">
        <w:rPr>
          <w:sz w:val="24"/>
          <w:szCs w:val="24"/>
        </w:rPr>
        <w:t xml:space="preserve"> в научных мероприятиях ААИ в 2017 году.</w:t>
      </w:r>
    </w:p>
    <w:p w:rsidR="00A27ABF" w:rsidRDefault="00A27ABF" w:rsidP="00EE5CFE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986827" w:rsidRPr="00986827" w:rsidRDefault="00986827" w:rsidP="00986827">
      <w:pPr>
        <w:pStyle w:val="a3"/>
        <w:spacing w:line="276" w:lineRule="auto"/>
        <w:ind w:left="0"/>
        <w:jc w:val="right"/>
        <w:rPr>
          <w:i/>
          <w:sz w:val="24"/>
          <w:szCs w:val="24"/>
        </w:rPr>
      </w:pPr>
      <w:r w:rsidRPr="00986827">
        <w:rPr>
          <w:i/>
          <w:sz w:val="24"/>
          <w:szCs w:val="24"/>
        </w:rPr>
        <w:t>Отв</w:t>
      </w:r>
      <w:r>
        <w:rPr>
          <w:i/>
          <w:sz w:val="24"/>
          <w:szCs w:val="24"/>
        </w:rPr>
        <w:t>.</w:t>
      </w:r>
      <w:r w:rsidRPr="00986827">
        <w:rPr>
          <w:i/>
          <w:sz w:val="24"/>
          <w:szCs w:val="24"/>
        </w:rPr>
        <w:t xml:space="preserve"> по НИР ААИ ЮФУ</w:t>
      </w:r>
    </w:p>
    <w:p w:rsidR="00986827" w:rsidRPr="00986827" w:rsidRDefault="00986827" w:rsidP="00986827">
      <w:pPr>
        <w:pStyle w:val="a3"/>
        <w:spacing w:line="276" w:lineRule="auto"/>
        <w:ind w:left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з</w:t>
      </w:r>
      <w:r w:rsidRPr="00986827">
        <w:rPr>
          <w:i/>
          <w:sz w:val="24"/>
          <w:szCs w:val="24"/>
        </w:rPr>
        <w:t>ав. каф. ИАИАР Иванова-Ильичева А.М.</w:t>
      </w:r>
    </w:p>
    <w:sectPr w:rsidR="00986827" w:rsidRPr="00986827" w:rsidSect="00DB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EED"/>
    <w:multiLevelType w:val="hybridMultilevel"/>
    <w:tmpl w:val="943A1C46"/>
    <w:lvl w:ilvl="0" w:tplc="B41E8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40B08"/>
    <w:multiLevelType w:val="hybridMultilevel"/>
    <w:tmpl w:val="514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24B58"/>
    <w:multiLevelType w:val="multilevel"/>
    <w:tmpl w:val="0D94468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">
    <w:nsid w:val="15691A9F"/>
    <w:multiLevelType w:val="hybridMultilevel"/>
    <w:tmpl w:val="0FDC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6BD6"/>
    <w:multiLevelType w:val="hybridMultilevel"/>
    <w:tmpl w:val="BACE1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EB4AF4"/>
    <w:multiLevelType w:val="hybridMultilevel"/>
    <w:tmpl w:val="80D4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76D6"/>
    <w:multiLevelType w:val="hybridMultilevel"/>
    <w:tmpl w:val="6BC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215F4F"/>
    <w:multiLevelType w:val="hybridMultilevel"/>
    <w:tmpl w:val="539E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E7B1C"/>
    <w:multiLevelType w:val="hybridMultilevel"/>
    <w:tmpl w:val="5DF88A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25EA8"/>
    <w:multiLevelType w:val="hybridMultilevel"/>
    <w:tmpl w:val="572E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D120FF"/>
    <w:multiLevelType w:val="hybridMultilevel"/>
    <w:tmpl w:val="9E5A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6E3A"/>
    <w:multiLevelType w:val="hybridMultilevel"/>
    <w:tmpl w:val="F81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E1385"/>
    <w:multiLevelType w:val="hybridMultilevel"/>
    <w:tmpl w:val="08D6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B5689"/>
    <w:multiLevelType w:val="hybridMultilevel"/>
    <w:tmpl w:val="F740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70B26"/>
    <w:multiLevelType w:val="hybridMultilevel"/>
    <w:tmpl w:val="586E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C5DC2"/>
    <w:multiLevelType w:val="hybridMultilevel"/>
    <w:tmpl w:val="279E5D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7671E1A"/>
    <w:multiLevelType w:val="hybridMultilevel"/>
    <w:tmpl w:val="0810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521D2"/>
    <w:multiLevelType w:val="hybridMultilevel"/>
    <w:tmpl w:val="3EC6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D94701"/>
    <w:multiLevelType w:val="hybridMultilevel"/>
    <w:tmpl w:val="CDCEE142"/>
    <w:lvl w:ilvl="0" w:tplc="C5363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8915FB"/>
    <w:multiLevelType w:val="hybridMultilevel"/>
    <w:tmpl w:val="EF8C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3356"/>
    <w:multiLevelType w:val="hybridMultilevel"/>
    <w:tmpl w:val="514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213896"/>
    <w:multiLevelType w:val="hybridMultilevel"/>
    <w:tmpl w:val="3EC6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51130E"/>
    <w:multiLevelType w:val="hybridMultilevel"/>
    <w:tmpl w:val="713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4"/>
  </w:num>
  <w:num w:numId="5">
    <w:abstractNumId w:val="19"/>
  </w:num>
  <w:num w:numId="6">
    <w:abstractNumId w:val="8"/>
  </w:num>
  <w:num w:numId="7">
    <w:abstractNumId w:val="20"/>
  </w:num>
  <w:num w:numId="8">
    <w:abstractNumId w:val="6"/>
  </w:num>
  <w:num w:numId="9">
    <w:abstractNumId w:val="9"/>
  </w:num>
  <w:num w:numId="10">
    <w:abstractNumId w:val="18"/>
  </w:num>
  <w:num w:numId="11">
    <w:abstractNumId w:val="16"/>
  </w:num>
  <w:num w:numId="12">
    <w:abstractNumId w:val="21"/>
  </w:num>
  <w:num w:numId="13">
    <w:abstractNumId w:val="1"/>
  </w:num>
  <w:num w:numId="14">
    <w:abstractNumId w:val="15"/>
  </w:num>
  <w:num w:numId="15">
    <w:abstractNumId w:val="11"/>
  </w:num>
  <w:num w:numId="16">
    <w:abstractNumId w:val="17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3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C3"/>
    <w:rsid w:val="000223FF"/>
    <w:rsid w:val="0004188A"/>
    <w:rsid w:val="000511C8"/>
    <w:rsid w:val="000A4A55"/>
    <w:rsid w:val="000C127B"/>
    <w:rsid w:val="000E32DB"/>
    <w:rsid w:val="000F43FC"/>
    <w:rsid w:val="00113354"/>
    <w:rsid w:val="00127C79"/>
    <w:rsid w:val="00194988"/>
    <w:rsid w:val="001A1EA6"/>
    <w:rsid w:val="001C07B4"/>
    <w:rsid w:val="00243F9F"/>
    <w:rsid w:val="002673F7"/>
    <w:rsid w:val="00281372"/>
    <w:rsid w:val="003515D9"/>
    <w:rsid w:val="0036410F"/>
    <w:rsid w:val="0037111D"/>
    <w:rsid w:val="003E39FD"/>
    <w:rsid w:val="003E3BDC"/>
    <w:rsid w:val="003F2932"/>
    <w:rsid w:val="00432D38"/>
    <w:rsid w:val="004E3EC7"/>
    <w:rsid w:val="004F1F37"/>
    <w:rsid w:val="00523F6E"/>
    <w:rsid w:val="00534CD9"/>
    <w:rsid w:val="00547F1A"/>
    <w:rsid w:val="00577B50"/>
    <w:rsid w:val="005A68FB"/>
    <w:rsid w:val="00654264"/>
    <w:rsid w:val="006602AD"/>
    <w:rsid w:val="006C7D3A"/>
    <w:rsid w:val="006D5C4E"/>
    <w:rsid w:val="006E684F"/>
    <w:rsid w:val="00743D28"/>
    <w:rsid w:val="0075198B"/>
    <w:rsid w:val="00757E90"/>
    <w:rsid w:val="007B23E5"/>
    <w:rsid w:val="00806BA4"/>
    <w:rsid w:val="00881F79"/>
    <w:rsid w:val="00896EC4"/>
    <w:rsid w:val="008E2753"/>
    <w:rsid w:val="00901D20"/>
    <w:rsid w:val="00986827"/>
    <w:rsid w:val="009A657C"/>
    <w:rsid w:val="009B35E7"/>
    <w:rsid w:val="009C4F4D"/>
    <w:rsid w:val="00A27ABF"/>
    <w:rsid w:val="00A8467E"/>
    <w:rsid w:val="00AA5888"/>
    <w:rsid w:val="00B20956"/>
    <w:rsid w:val="00B27306"/>
    <w:rsid w:val="00B367AF"/>
    <w:rsid w:val="00B4132B"/>
    <w:rsid w:val="00B4686D"/>
    <w:rsid w:val="00B612BE"/>
    <w:rsid w:val="00B90FE2"/>
    <w:rsid w:val="00B9505D"/>
    <w:rsid w:val="00BB27B1"/>
    <w:rsid w:val="00BD02C0"/>
    <w:rsid w:val="00BF7CB9"/>
    <w:rsid w:val="00C33074"/>
    <w:rsid w:val="00C652AB"/>
    <w:rsid w:val="00C83DF0"/>
    <w:rsid w:val="00C9560C"/>
    <w:rsid w:val="00CB1E15"/>
    <w:rsid w:val="00CC4B37"/>
    <w:rsid w:val="00CF7D05"/>
    <w:rsid w:val="00D1657A"/>
    <w:rsid w:val="00D407C6"/>
    <w:rsid w:val="00D40B0A"/>
    <w:rsid w:val="00D44CD0"/>
    <w:rsid w:val="00D927C3"/>
    <w:rsid w:val="00DB7133"/>
    <w:rsid w:val="00DD6675"/>
    <w:rsid w:val="00DE67CE"/>
    <w:rsid w:val="00E509B0"/>
    <w:rsid w:val="00ED6D7D"/>
    <w:rsid w:val="00EE1516"/>
    <w:rsid w:val="00EE5CFE"/>
    <w:rsid w:val="00F51248"/>
    <w:rsid w:val="00F572A8"/>
    <w:rsid w:val="00F814DB"/>
    <w:rsid w:val="00FA011F"/>
    <w:rsid w:val="00FA5A76"/>
    <w:rsid w:val="00FB0C57"/>
    <w:rsid w:val="00FD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A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uiPriority w:val="99"/>
    <w:rsid w:val="00D927C3"/>
    <w:rPr>
      <w:rFonts w:cs="Times New Roman"/>
    </w:rPr>
  </w:style>
  <w:style w:type="paragraph" w:styleId="a3">
    <w:name w:val="List Paragraph"/>
    <w:basedOn w:val="a"/>
    <w:uiPriority w:val="99"/>
    <w:qFormat/>
    <w:rsid w:val="00D927C3"/>
    <w:pPr>
      <w:ind w:left="720"/>
      <w:contextualSpacing/>
    </w:pPr>
  </w:style>
  <w:style w:type="table" w:styleId="a4">
    <w:name w:val="Table Grid"/>
    <w:basedOn w:val="a1"/>
    <w:uiPriority w:val="99"/>
    <w:rsid w:val="00D92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0223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04188A"/>
    <w:pPr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rsid w:val="000F43F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key-valueitem-value">
    <w:name w:val="key-value__item-value"/>
    <w:basedOn w:val="a0"/>
    <w:rsid w:val="000F43FC"/>
  </w:style>
  <w:style w:type="character" w:styleId="a6">
    <w:name w:val="Emphasis"/>
    <w:basedOn w:val="a0"/>
    <w:qFormat/>
    <w:locked/>
    <w:rsid w:val="000A4A55"/>
    <w:rPr>
      <w:i/>
      <w:iCs/>
    </w:rPr>
  </w:style>
  <w:style w:type="character" w:customStyle="1" w:styleId="10">
    <w:name w:val="Заголовок 1 Знак"/>
    <w:basedOn w:val="a0"/>
    <w:link w:val="1"/>
    <w:rsid w:val="000A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locked/>
    <w:rsid w:val="00BF7CB9"/>
    <w:rPr>
      <w:b/>
      <w:bCs/>
    </w:rPr>
  </w:style>
  <w:style w:type="character" w:customStyle="1" w:styleId="apple-converted-space">
    <w:name w:val="apple-converted-space"/>
    <w:basedOn w:val="a0"/>
    <w:rsid w:val="00CF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A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uiPriority w:val="99"/>
    <w:rsid w:val="00D927C3"/>
    <w:rPr>
      <w:rFonts w:cs="Times New Roman"/>
    </w:rPr>
  </w:style>
  <w:style w:type="paragraph" w:styleId="a3">
    <w:name w:val="List Paragraph"/>
    <w:basedOn w:val="a"/>
    <w:uiPriority w:val="99"/>
    <w:qFormat/>
    <w:rsid w:val="00D927C3"/>
    <w:pPr>
      <w:ind w:left="720"/>
      <w:contextualSpacing/>
    </w:pPr>
  </w:style>
  <w:style w:type="table" w:styleId="a4">
    <w:name w:val="Table Grid"/>
    <w:basedOn w:val="a1"/>
    <w:uiPriority w:val="99"/>
    <w:rsid w:val="00D92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0223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04188A"/>
    <w:pPr>
      <w:ind w:left="720"/>
      <w:contextualSpacing/>
    </w:pPr>
    <w:rPr>
      <w:rFonts w:eastAsia="Calibri"/>
    </w:rPr>
  </w:style>
  <w:style w:type="paragraph" w:styleId="a5">
    <w:name w:val="Normal (Web)"/>
    <w:basedOn w:val="a"/>
    <w:rsid w:val="000F43F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key-valueitem-value">
    <w:name w:val="key-value__item-value"/>
    <w:basedOn w:val="a0"/>
    <w:rsid w:val="000F43FC"/>
  </w:style>
  <w:style w:type="character" w:styleId="a6">
    <w:name w:val="Emphasis"/>
    <w:basedOn w:val="a0"/>
    <w:qFormat/>
    <w:locked/>
    <w:rsid w:val="000A4A55"/>
    <w:rPr>
      <w:i/>
      <w:iCs/>
    </w:rPr>
  </w:style>
  <w:style w:type="character" w:customStyle="1" w:styleId="10">
    <w:name w:val="Заголовок 1 Знак"/>
    <w:basedOn w:val="a0"/>
    <w:link w:val="1"/>
    <w:rsid w:val="000A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locked/>
    <w:rsid w:val="00BF7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54BF-61FE-4E4F-AF33-99304CF4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Киенко</dc:creator>
  <cp:lastModifiedBy>Ивлева</cp:lastModifiedBy>
  <cp:revision>2</cp:revision>
  <dcterms:created xsi:type="dcterms:W3CDTF">2016-11-24T07:15:00Z</dcterms:created>
  <dcterms:modified xsi:type="dcterms:W3CDTF">2016-11-24T07:15:00Z</dcterms:modified>
</cp:coreProperties>
</file>